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szCs w:val="52"/>
        </w:rPr>
      </w:pPr>
      <w:r>
        <w:rPr>
          <w:rFonts w:hint="eastAsia"/>
          <w:b/>
          <w:sz w:val="52"/>
          <w:szCs w:val="52"/>
        </w:rPr>
        <w:t>银行帐户确认函</w:t>
      </w:r>
    </w:p>
    <w:p>
      <w:pPr>
        <w:spacing w:line="400" w:lineRule="exact"/>
        <w:ind w:left="-2" w:leftChars="-1" w:firstLine="595" w:firstLineChars="198"/>
        <w:jc w:val="left"/>
        <w:rPr>
          <w:rFonts w:ascii="宋体" w:hAnsi="宋体"/>
          <w:b/>
          <w:sz w:val="30"/>
          <w:szCs w:val="30"/>
        </w:rPr>
      </w:pPr>
    </w:p>
    <w:p>
      <w:pPr>
        <w:spacing w:line="360" w:lineRule="auto"/>
        <w:ind w:left="-2" w:leftChars="-1" w:firstLine="595" w:firstLineChars="198"/>
        <w:jc w:val="left"/>
        <w:rPr>
          <w:rFonts w:ascii="宋体"/>
          <w:b/>
          <w:sz w:val="30"/>
          <w:szCs w:val="30"/>
        </w:rPr>
      </w:pPr>
      <w:r>
        <w:rPr>
          <w:rFonts w:hint="eastAsia" w:ascii="宋体" w:hAnsi="宋体"/>
          <w:b/>
          <w:sz w:val="30"/>
          <w:szCs w:val="30"/>
        </w:rPr>
        <w:t>本（人</w:t>
      </w:r>
      <w:r>
        <w:rPr>
          <w:rFonts w:ascii="宋体" w:hAnsi="宋体"/>
          <w:b/>
          <w:sz w:val="30"/>
          <w:szCs w:val="30"/>
        </w:rPr>
        <w:t>/</w:t>
      </w:r>
      <w:r>
        <w:rPr>
          <w:rFonts w:hint="eastAsia" w:ascii="宋体" w:hAnsi="宋体"/>
          <w:b/>
          <w:sz w:val="30"/>
          <w:szCs w:val="30"/>
        </w:rPr>
        <w:t>单位）确认以下账户为收取台州环海制冷部件有限公司破产清算一案债权清偿资金的指定账户：</w:t>
      </w:r>
    </w:p>
    <w:tbl>
      <w:tblPr>
        <w:tblStyle w:val="6"/>
        <w:tblpPr w:leftFromText="180" w:rightFromText="180" w:vertAnchor="text" w:horzAnchor="margin" w:tblpY="182"/>
        <w:tblW w:w="8647"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880"/>
        <w:gridCol w:w="576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134" w:hRule="exact"/>
        </w:trPr>
        <w:tc>
          <w:tcPr>
            <w:tcW w:w="2880" w:type="dxa"/>
            <w:tcBorders>
              <w:top w:val="single" w:color="auto" w:sz="4" w:space="0"/>
            </w:tcBorders>
            <w:vAlign w:val="center"/>
          </w:tcPr>
          <w:p>
            <w:pPr>
              <w:spacing w:line="440" w:lineRule="exact"/>
              <w:jc w:val="center"/>
              <w:rPr>
                <w:rFonts w:ascii="宋体" w:hAnsi="宋体"/>
                <w:b/>
                <w:sz w:val="30"/>
                <w:szCs w:val="30"/>
              </w:rPr>
            </w:pPr>
            <w:r>
              <w:rPr>
                <w:rFonts w:hint="eastAsia" w:ascii="宋体" w:hAnsi="宋体"/>
                <w:b/>
                <w:sz w:val="30"/>
                <w:szCs w:val="30"/>
              </w:rPr>
              <w:t>账户户名</w:t>
            </w:r>
          </w:p>
        </w:tc>
        <w:tc>
          <w:tcPr>
            <w:tcW w:w="5767" w:type="dxa"/>
            <w:tcBorders>
              <w:top w:val="single" w:color="auto" w:sz="4" w:space="0"/>
              <w:bottom w:val="single" w:color="auto" w:sz="4" w:space="0"/>
            </w:tcBorders>
            <w:vAlign w:val="center"/>
          </w:tcPr>
          <w:p>
            <w:pPr>
              <w:ind w:left="210" w:leftChars="100" w:firstLine="601" w:firstLineChars="200"/>
              <w:jc w:val="center"/>
              <w:rPr>
                <w:rFonts w:ascii="宋体" w:hAnsi="宋体"/>
                <w:b/>
                <w:sz w:val="30"/>
                <w:szCs w:val="3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134" w:hRule="exact"/>
        </w:trPr>
        <w:tc>
          <w:tcPr>
            <w:tcW w:w="2880" w:type="dxa"/>
            <w:vAlign w:val="center"/>
          </w:tcPr>
          <w:p>
            <w:pPr>
              <w:jc w:val="center"/>
              <w:rPr>
                <w:rFonts w:ascii="宋体" w:hAnsi="宋体"/>
                <w:b/>
                <w:sz w:val="30"/>
                <w:szCs w:val="30"/>
              </w:rPr>
            </w:pPr>
            <w:r>
              <w:rPr>
                <w:rFonts w:hint="eastAsia" w:ascii="宋体" w:hAnsi="宋体"/>
                <w:b/>
                <w:sz w:val="30"/>
                <w:szCs w:val="30"/>
              </w:rPr>
              <w:t>开户行</w:t>
            </w:r>
          </w:p>
        </w:tc>
        <w:tc>
          <w:tcPr>
            <w:tcW w:w="5767" w:type="dxa"/>
            <w:tcBorders>
              <w:top w:val="single" w:color="auto" w:sz="4" w:space="0"/>
            </w:tcBorders>
            <w:vAlign w:val="center"/>
          </w:tcPr>
          <w:p>
            <w:pPr>
              <w:ind w:left="210" w:leftChars="100" w:firstLine="601" w:firstLineChars="200"/>
              <w:jc w:val="center"/>
              <w:rPr>
                <w:rFonts w:ascii="宋体" w:hAnsi="宋体"/>
                <w:b/>
                <w:sz w:val="30"/>
                <w:szCs w:val="3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134" w:hRule="exact"/>
        </w:trPr>
        <w:tc>
          <w:tcPr>
            <w:tcW w:w="2880" w:type="dxa"/>
            <w:vAlign w:val="center"/>
          </w:tcPr>
          <w:p>
            <w:pPr>
              <w:jc w:val="center"/>
              <w:rPr>
                <w:rFonts w:ascii="宋体" w:hAnsi="宋体"/>
                <w:b/>
                <w:sz w:val="30"/>
                <w:szCs w:val="30"/>
              </w:rPr>
            </w:pPr>
            <w:r>
              <w:rPr>
                <w:rFonts w:hint="eastAsia" w:ascii="宋体" w:hAnsi="宋体"/>
                <w:b/>
                <w:sz w:val="30"/>
                <w:szCs w:val="30"/>
              </w:rPr>
              <w:t>账号</w:t>
            </w:r>
          </w:p>
        </w:tc>
        <w:tc>
          <w:tcPr>
            <w:tcW w:w="5767" w:type="dxa"/>
            <w:vAlign w:val="center"/>
          </w:tcPr>
          <w:p>
            <w:pPr>
              <w:ind w:left="210" w:leftChars="100" w:firstLine="601" w:firstLineChars="200"/>
              <w:jc w:val="center"/>
              <w:rPr>
                <w:rFonts w:ascii="宋体" w:hAnsi="宋体"/>
                <w:b/>
                <w:sz w:val="30"/>
                <w:szCs w:val="30"/>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134" w:hRule="exact"/>
        </w:trPr>
        <w:tc>
          <w:tcPr>
            <w:tcW w:w="2880" w:type="dxa"/>
            <w:vAlign w:val="center"/>
          </w:tcPr>
          <w:p>
            <w:pPr>
              <w:spacing w:line="440" w:lineRule="exact"/>
              <w:jc w:val="center"/>
              <w:rPr>
                <w:rFonts w:ascii="宋体" w:hAnsi="宋体"/>
                <w:b/>
                <w:sz w:val="30"/>
                <w:szCs w:val="30"/>
              </w:rPr>
            </w:pPr>
            <w:r>
              <w:rPr>
                <w:rFonts w:hint="eastAsia" w:ascii="宋体" w:hAnsi="宋体"/>
                <w:b/>
                <w:sz w:val="30"/>
                <w:szCs w:val="30"/>
              </w:rPr>
              <w:t>确认人</w:t>
            </w:r>
          </w:p>
          <w:p>
            <w:pPr>
              <w:spacing w:line="440" w:lineRule="exact"/>
              <w:jc w:val="center"/>
              <w:rPr>
                <w:rFonts w:ascii="宋体" w:hAnsi="宋体"/>
                <w:b/>
                <w:sz w:val="30"/>
                <w:szCs w:val="30"/>
              </w:rPr>
            </w:pPr>
            <w:r>
              <w:rPr>
                <w:rFonts w:hint="eastAsia" w:ascii="宋体" w:hAnsi="宋体"/>
                <w:b/>
                <w:sz w:val="30"/>
                <w:szCs w:val="30"/>
              </w:rPr>
              <w:t>（签名及盖章）</w:t>
            </w:r>
          </w:p>
        </w:tc>
        <w:tc>
          <w:tcPr>
            <w:tcW w:w="5767" w:type="dxa"/>
            <w:vAlign w:val="center"/>
          </w:tcPr>
          <w:p>
            <w:pPr>
              <w:ind w:left="210" w:leftChars="100" w:firstLine="601" w:firstLineChars="200"/>
              <w:jc w:val="center"/>
              <w:rPr>
                <w:rFonts w:ascii="宋体" w:hAnsi="宋体"/>
                <w:b/>
                <w:sz w:val="30"/>
                <w:szCs w:val="3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134" w:hRule="exact"/>
        </w:trPr>
        <w:tc>
          <w:tcPr>
            <w:tcW w:w="2880" w:type="dxa"/>
            <w:tcBorders>
              <w:bottom w:val="single" w:color="auto" w:sz="4" w:space="0"/>
            </w:tcBorders>
            <w:vAlign w:val="center"/>
          </w:tcPr>
          <w:p>
            <w:pPr>
              <w:jc w:val="center"/>
              <w:rPr>
                <w:rFonts w:ascii="宋体" w:hAnsi="宋体"/>
                <w:b/>
                <w:sz w:val="30"/>
                <w:szCs w:val="30"/>
              </w:rPr>
            </w:pPr>
            <w:r>
              <w:rPr>
                <w:rFonts w:hint="eastAsia" w:ascii="宋体" w:hAnsi="宋体"/>
                <w:b/>
                <w:sz w:val="30"/>
                <w:szCs w:val="30"/>
              </w:rPr>
              <w:t>确认时间</w:t>
            </w:r>
          </w:p>
        </w:tc>
        <w:tc>
          <w:tcPr>
            <w:tcW w:w="5767" w:type="dxa"/>
            <w:tcBorders>
              <w:bottom w:val="single" w:color="auto" w:sz="4" w:space="0"/>
            </w:tcBorders>
            <w:vAlign w:val="center"/>
          </w:tcPr>
          <w:p>
            <w:pPr>
              <w:ind w:left="210" w:leftChars="100" w:firstLine="601" w:firstLineChars="200"/>
              <w:jc w:val="center"/>
              <w:rPr>
                <w:rFonts w:ascii="宋体" w:hAnsi="宋体"/>
                <w:b/>
                <w:sz w:val="30"/>
                <w:szCs w:val="30"/>
              </w:rPr>
            </w:pPr>
          </w:p>
        </w:tc>
      </w:tr>
    </w:tbl>
    <w:p>
      <w:pPr>
        <w:spacing w:line="240" w:lineRule="exact"/>
        <w:ind w:firstLine="601" w:firstLineChars="200"/>
        <w:jc w:val="left"/>
        <w:rPr>
          <w:rFonts w:ascii="宋体" w:hAnsi="宋体"/>
          <w:b/>
          <w:sz w:val="30"/>
          <w:szCs w:val="30"/>
        </w:rPr>
      </w:pPr>
    </w:p>
    <w:p>
      <w:pPr>
        <w:spacing w:line="360" w:lineRule="auto"/>
        <w:ind w:firstLine="601" w:firstLineChars="200"/>
        <w:jc w:val="left"/>
        <w:rPr>
          <w:rFonts w:hint="eastAsia" w:ascii="宋体" w:hAnsi="宋体"/>
          <w:b/>
          <w:sz w:val="30"/>
          <w:szCs w:val="30"/>
        </w:rPr>
      </w:pPr>
    </w:p>
    <w:p>
      <w:pPr>
        <w:spacing w:line="360" w:lineRule="auto"/>
        <w:ind w:firstLine="601" w:firstLineChars="200"/>
        <w:jc w:val="left"/>
        <w:rPr>
          <w:rFonts w:ascii="宋体" w:hAnsi="宋体"/>
          <w:b/>
          <w:sz w:val="30"/>
          <w:szCs w:val="30"/>
          <w:u w:val="single"/>
        </w:rPr>
      </w:pPr>
      <w:r>
        <w:rPr>
          <w:rFonts w:hint="default" w:ascii="宋体" w:hAnsi="宋体"/>
          <w:b/>
          <w:sz w:val="30"/>
          <w:szCs w:val="30"/>
          <w:u w:val="single"/>
        </w:rPr>
        <w:t>注：</w:t>
      </w:r>
      <w:r>
        <w:rPr>
          <w:rFonts w:hint="eastAsia" w:ascii="宋体" w:hAnsi="宋体"/>
          <w:b/>
          <w:sz w:val="30"/>
          <w:szCs w:val="30"/>
          <w:u w:val="single"/>
        </w:rPr>
        <w:t>请各位债权人仔细填写上述信息，债权人提供的账户必须是其本人或本单位账户，债权人为自然人的必须亲自确认签名，债权人为法人或其他组织的须加盖公章。因账户填写错误造成无法收取等不利后果的由债权人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40101010101"/>
    <w:charset w:val="86"/>
    <w:family w:val="auto"/>
    <w:pitch w:val="default"/>
    <w:sig w:usb0="80000287" w:usb1="280F3C52" w:usb2="00000016" w:usb3="00000000" w:csb0="0004001F"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华文中宋">
    <w:altName w:val="苹方-简"/>
    <w:panose1 w:val="02010600040101010101"/>
    <w:charset w:val="00"/>
    <w:family w:val="auto"/>
    <w:pitch w:val="default"/>
    <w:sig w:usb0="00000000" w:usb1="00000000" w:usb2="00000000" w:usb3="00000000" w:csb0="0004009F" w:csb1="DFD70000"/>
  </w:font>
  <w:font w:name="仿宋_GB2312">
    <w:altName w:val="方正仿宋_GBK"/>
    <w:panose1 w:val="02010609030101010101"/>
    <w:charset w:val="00"/>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8C7"/>
    <w:rsid w:val="00116779"/>
    <w:rsid w:val="0012347A"/>
    <w:rsid w:val="0014334C"/>
    <w:rsid w:val="001803E1"/>
    <w:rsid w:val="00183537"/>
    <w:rsid w:val="001B681E"/>
    <w:rsid w:val="001C7AFC"/>
    <w:rsid w:val="0028329D"/>
    <w:rsid w:val="002E6598"/>
    <w:rsid w:val="00386D98"/>
    <w:rsid w:val="00476E6F"/>
    <w:rsid w:val="00484D7C"/>
    <w:rsid w:val="00514530"/>
    <w:rsid w:val="00561233"/>
    <w:rsid w:val="00592B42"/>
    <w:rsid w:val="005A20B2"/>
    <w:rsid w:val="005A46E0"/>
    <w:rsid w:val="006118C7"/>
    <w:rsid w:val="006A7215"/>
    <w:rsid w:val="007B3920"/>
    <w:rsid w:val="00884DCE"/>
    <w:rsid w:val="009D2117"/>
    <w:rsid w:val="009F081F"/>
    <w:rsid w:val="009F1CEE"/>
    <w:rsid w:val="00A15ED7"/>
    <w:rsid w:val="00AB5ED5"/>
    <w:rsid w:val="00AF2D1C"/>
    <w:rsid w:val="00BD235C"/>
    <w:rsid w:val="00C56809"/>
    <w:rsid w:val="00C77DA2"/>
    <w:rsid w:val="00CD1E0D"/>
    <w:rsid w:val="00DF0C6C"/>
    <w:rsid w:val="00DF2E6B"/>
    <w:rsid w:val="00E054B3"/>
    <w:rsid w:val="00E97D7D"/>
    <w:rsid w:val="00F307DC"/>
    <w:rsid w:val="00FE3D90"/>
    <w:rsid w:val="00FE49B9"/>
    <w:rsid w:val="2F7F69AA"/>
    <w:rsid w:val="79BA0C9E"/>
    <w:rsid w:val="FE97D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0"/>
    <w:rPr>
      <w:sz w:val="18"/>
      <w:szCs w:val="18"/>
    </w:rPr>
  </w:style>
  <w:style w:type="paragraph" w:styleId="3">
    <w:name w:val="footer"/>
    <w:basedOn w:val="1"/>
    <w:link w:val="8"/>
    <w:semiHidden/>
    <w:qFormat/>
    <w:uiPriority w:val="0"/>
    <w:pPr>
      <w:tabs>
        <w:tab w:val="center" w:pos="4153"/>
        <w:tab w:val="right" w:pos="8306"/>
      </w:tabs>
      <w:snapToGrid w:val="0"/>
      <w:jc w:val="left"/>
    </w:pPr>
    <w:rPr>
      <w:sz w:val="18"/>
      <w:szCs w:val="18"/>
    </w:rPr>
  </w:style>
  <w:style w:type="paragraph" w:styleId="4">
    <w:name w:val="header"/>
    <w:basedOn w:val="1"/>
    <w:link w:val="7"/>
    <w:semiHidden/>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semiHidden/>
    <w:qFormat/>
    <w:locked/>
    <w:uiPriority w:val="0"/>
    <w:rPr>
      <w:rFonts w:cs="Times New Roman"/>
      <w:sz w:val="18"/>
      <w:szCs w:val="18"/>
    </w:rPr>
  </w:style>
  <w:style w:type="character" w:customStyle="1" w:styleId="8">
    <w:name w:val="页脚 字符"/>
    <w:link w:val="3"/>
    <w:semiHidden/>
    <w:qFormat/>
    <w:locked/>
    <w:uiPriority w:val="0"/>
    <w:rPr>
      <w:rFonts w:cs="Times New Roman"/>
      <w:sz w:val="18"/>
      <w:szCs w:val="18"/>
    </w:rPr>
  </w:style>
  <w:style w:type="character" w:customStyle="1" w:styleId="9">
    <w:name w:val="批注框文本 字符"/>
    <w:link w:val="2"/>
    <w:semiHidden/>
    <w:qFormat/>
    <w:locked/>
    <w:uiPriority w:val="0"/>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30</Words>
  <Characters>173</Characters>
  <Lines>1</Lines>
  <Paragraphs>1</Paragraphs>
  <ScaleCrop>false</ScaleCrop>
  <LinksUpToDate>false</LinksUpToDate>
  <CharactersWithSpaces>202</CharactersWithSpaces>
  <Application>WPS Office_2.4.0.3944_F1E327BC-269C-435d-A152-05C5408002CA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2018-11-23T00:54:00Z</dcterms:created>
  <dc:creator>林燕</dc:creator>
  <cp:lastModifiedBy>linqiaoqiao</cp:lastModifiedBy>
  <cp:lastPrinted>2017-08-04T22:36:00Z</cp:lastPrinted>
  <dcterms:modified xsi:type="dcterms:W3CDTF">2020-07-07T09:41:17Z</dcterms:modified>
  <dc:title>银行帐户确认函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2052-2.4.0.3944</vt:lpwstr>
  </property>
</Properties>
</file>